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ind w:left="-288"/>
        <w:rPr>
          <w:sz w:val="28"/>
        </w:rPr>
      </w:pPr>
      <w:bookmarkStart w:id="0" w:name="step6template"/>
      <w:bookmarkStart w:id="1" w:name="_Toc493174957"/>
      <w:bookmarkEnd w:id="0"/>
      <w:r w:rsidRPr="000505CE">
        <w:rPr>
          <w:sz w:val="28"/>
        </w:rPr>
        <w:t xml:space="preserve">Step 6: </w:t>
      </w:r>
      <w:r w:rsidR="002A1049" w:rsidRPr="002A1049">
        <w:rPr>
          <w:sz w:val="28"/>
        </w:rPr>
        <w:t>Manage the Event Logistics</w:t>
      </w:r>
      <w:bookmarkEnd w:id="1"/>
    </w:p>
    <w:p w:rsidR="00CE5F9A" w:rsidRDefault="00CE5F9A" w:rsidP="00795056">
      <w:pPr>
        <w:pStyle w:val="CNSCSubTopic"/>
      </w:pPr>
      <w:r w:rsidRPr="00795056">
        <w:t>Date/Time</w:t>
      </w:r>
    </w:p>
    <w:p w:rsidR="005F79B0" w:rsidRDefault="00795056" w:rsidP="00CE5F9A">
      <w:pPr>
        <w:rPr>
          <w:sz w:val="26"/>
          <w:szCs w:val="26"/>
        </w:rPr>
      </w:pPr>
      <w:r w:rsidRPr="006B707B">
        <w:t xml:space="preserve">Create your own list or </w:t>
      </w:r>
      <w:r>
        <w:t xml:space="preserve">use </w:t>
      </w:r>
      <w:r w:rsidRPr="006B707B">
        <w:t>the templates</w:t>
      </w:r>
      <w:r>
        <w:t xml:space="preserve"> provided</w:t>
      </w:r>
      <w:r w:rsidRPr="006B707B">
        <w:t xml:space="preserve">, adjusting as needed. </w:t>
      </w:r>
      <w:r>
        <w:t xml:space="preserve"> </w:t>
      </w:r>
    </w:p>
    <w:p w:rsidR="00795056" w:rsidRDefault="00795056" w:rsidP="00CE5F9A">
      <w:pPr>
        <w:rPr>
          <w:sz w:val="26"/>
          <w:szCs w:val="26"/>
        </w:rPr>
      </w:pPr>
    </w:p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2E32E8" w:rsidTr="00D2337B">
        <w:trPr>
          <w:trHeight w:val="20"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2" w:name="datetime"/>
            <w:r w:rsidRPr="004D511D">
              <w:rPr>
                <w:rFonts w:ascii="Arial Rounded MT Bold" w:hAnsi="Arial Rounded MT Bold" w:cs="Times New Roman"/>
              </w:rPr>
              <w:t xml:space="preserve">DATE/TIME </w:t>
            </w:r>
            <w:bookmarkEnd w:id="2"/>
            <w:r w:rsidRPr="004D511D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Notes</w:t>
            </w: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9785" w:type="dxa"/>
            <w:gridSpan w:val="3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BC1694">
              <w:rPr>
                <w:rFonts w:eastAsia="Times New Roman" w:cs="Times New Roman"/>
                <w:szCs w:val="24"/>
                <w:lang w:val="en-US"/>
              </w:rPr>
              <w:t xml:space="preserve">etermining the best day and time to hold 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an event </w:t>
            </w:r>
            <w:r w:rsidRPr="00BC1694">
              <w:rPr>
                <w:rFonts w:eastAsia="Times New Roman" w:cs="Times New Roman"/>
                <w:szCs w:val="24"/>
                <w:lang w:val="en-US"/>
              </w:rPr>
              <w:t>is important</w:t>
            </w:r>
            <w:r w:rsidR="004D511D"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BC1694">
              <w:rPr>
                <w:rFonts w:eastAsia="Times New Roman" w:cs="Times New Roman"/>
                <w:szCs w:val="24"/>
                <w:lang w:val="en-US"/>
              </w:rPr>
              <w:t xml:space="preserve"> because it can determine people’s attendance</w:t>
            </w:r>
            <w:r>
              <w:rPr>
                <w:rFonts w:eastAsia="Times New Roman" w:cs="Times New Roman"/>
                <w:szCs w:val="24"/>
                <w:lang w:val="en-US"/>
              </w:rPr>
              <w:t>; some things to consider include:</w:t>
            </w: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64BB" w:rsidRDefault="00CE5F9A" w:rsidP="00CC3794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Do our planned date(s)</w:t>
            </w:r>
            <w:r w:rsidRPr="00BC1694">
              <w:rPr>
                <w:rFonts w:eastAsia="Times New Roman" w:cs="Times New Roman"/>
                <w:szCs w:val="24"/>
                <w:lang w:val="en-US"/>
              </w:rPr>
              <w:t xml:space="preserve"> co</w:t>
            </w:r>
            <w:r>
              <w:rPr>
                <w:rFonts w:eastAsia="Times New Roman" w:cs="Times New Roman"/>
                <w:szCs w:val="24"/>
                <w:lang w:val="en-US"/>
              </w:rPr>
              <w:t>nflict with other major events or holidays?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64BB" w:rsidRDefault="00CE5F9A" w:rsidP="00CC3794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Is there a day of the week and/or time of day that is better for our audience?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4D511D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Are there any things we should consider in terms of how long the session is, breaking it up into multiple sessions, spreading days out, etc</w:t>
            </w:r>
            <w:r w:rsidR="004D511D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9A47D5" w:rsidRDefault="009A47D5" w:rsidP="00CE5F9A">
      <w:bookmarkStart w:id="3" w:name="_GoBack"/>
      <w:bookmarkEnd w:id="3"/>
    </w:p>
    <w:sectPr w:rsidR="009A47D5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14B14AD" wp14:editId="3864E17A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04C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458D"/>
    <w:rsid w:val="00766E64"/>
    <w:rsid w:val="00775A3D"/>
    <w:rsid w:val="00776178"/>
    <w:rsid w:val="007843CF"/>
    <w:rsid w:val="007855D9"/>
    <w:rsid w:val="00793922"/>
    <w:rsid w:val="00795056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2564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BEF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76AAB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0174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C7744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126C-FBF6-438A-B9F2-01B6DA62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2017-09-14T22:23:00Z</dcterms:created>
  <dcterms:modified xsi:type="dcterms:W3CDTF">2017-09-14T22:24:00Z</dcterms:modified>
</cp:coreProperties>
</file>