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8" w:rsidRPr="00012678" w:rsidRDefault="0058147C" w:rsidP="00012678">
      <w:pPr>
        <w:pStyle w:val="CNSCMainTopic"/>
        <w:jc w:val="center"/>
        <w:rPr>
          <w:sz w:val="40"/>
        </w:rPr>
      </w:pPr>
      <w:bookmarkStart w:id="0" w:name="_Toc433302087"/>
      <w:r>
        <w:rPr>
          <w:sz w:val="40"/>
        </w:rPr>
        <w:t>Event Title</w:t>
      </w:r>
    </w:p>
    <w:p w:rsidR="00012678" w:rsidRPr="00CF60FF" w:rsidRDefault="0098457B" w:rsidP="001354E8">
      <w:pPr>
        <w:jc w:val="center"/>
        <w:rPr>
          <w:sz w:val="28"/>
        </w:rPr>
      </w:pPr>
      <w:hyperlink r:id="rId9" w:history="1">
        <w:r w:rsidR="00012678" w:rsidRPr="00B7070D">
          <w:rPr>
            <w:rStyle w:val="Hyperlink"/>
            <w:i/>
            <w:sz w:val="28"/>
          </w:rPr>
          <w:t xml:space="preserve">Planning </w:t>
        </w:r>
        <w:r w:rsidR="00B7070D" w:rsidRPr="00B7070D">
          <w:rPr>
            <w:rStyle w:val="Hyperlink"/>
            <w:i/>
            <w:sz w:val="28"/>
          </w:rPr>
          <w:t xml:space="preserve">Education Events </w:t>
        </w:r>
        <w:r w:rsidR="00012678" w:rsidRPr="00B7070D">
          <w:rPr>
            <w:rStyle w:val="Hyperlink"/>
            <w:i/>
            <w:sz w:val="28"/>
          </w:rPr>
          <w:t>Toolkit</w:t>
        </w:r>
      </w:hyperlink>
      <w:r w:rsidR="00012678" w:rsidRPr="00CF60FF">
        <w:rPr>
          <w:sz w:val="28"/>
        </w:rPr>
        <w:t xml:space="preserve"> </w:t>
      </w:r>
      <w:r w:rsidR="00B7070D">
        <w:rPr>
          <w:sz w:val="28"/>
        </w:rPr>
        <w:t>Summary Template</w:t>
      </w:r>
    </w:p>
    <w:p w:rsidR="001354E8" w:rsidRPr="001354E8" w:rsidRDefault="001354E8" w:rsidP="001354E8">
      <w:bookmarkStart w:id="1" w:name="step1template"/>
      <w:bookmarkStart w:id="2" w:name="_Toc433302088"/>
      <w:bookmarkEnd w:id="0"/>
    </w:p>
    <w:p w:rsidR="002B50DF" w:rsidRPr="000505CE" w:rsidRDefault="002B50DF" w:rsidP="001354E8">
      <w:pPr>
        <w:pStyle w:val="CNSCSubTopic"/>
      </w:pPr>
      <w:r w:rsidRPr="000505CE">
        <w:t xml:space="preserve">Step 1: </w:t>
      </w:r>
      <w:r w:rsidR="00E54516" w:rsidRPr="00E54516">
        <w:t>Explore the Requirements</w:t>
      </w:r>
      <w:bookmarkEnd w:id="1"/>
      <w:bookmarkEnd w:id="2"/>
    </w:p>
    <w:tbl>
      <w:tblPr>
        <w:tblStyle w:val="TableGrid"/>
        <w:tblW w:w="9691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3"/>
        <w:gridCol w:w="7028"/>
      </w:tblGrid>
      <w:tr w:rsidR="00D855FF" w:rsidRPr="00D03F11" w:rsidTr="00D855FF">
        <w:trPr>
          <w:tblHeader/>
          <w:jc w:val="center"/>
        </w:trPr>
        <w:tc>
          <w:tcPr>
            <w:tcW w:w="2663" w:type="dxa"/>
            <w:shd w:val="clear" w:color="auto" w:fill="FDB714"/>
          </w:tcPr>
          <w:p w:rsidR="00D855FF" w:rsidRPr="00527A27" w:rsidRDefault="00D855F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Characteristic</w:t>
            </w:r>
          </w:p>
        </w:tc>
        <w:tc>
          <w:tcPr>
            <w:tcW w:w="7028" w:type="dxa"/>
            <w:shd w:val="clear" w:color="auto" w:fill="FDB714"/>
          </w:tcPr>
          <w:p w:rsidR="00D855FF" w:rsidRPr="00527A27" w:rsidRDefault="00D855FF" w:rsidP="001354E8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 xml:space="preserve">Your </w:t>
            </w:r>
            <w:r w:rsidR="001354E8">
              <w:rPr>
                <w:rFonts w:ascii="Arial Rounded MT Bold" w:hAnsi="Arial Rounded MT Bold" w:cs="Times New Roman"/>
              </w:rPr>
              <w:t>Target Audience</w:t>
            </w: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Anticipated/ideal group size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Sector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Occupation/Role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Geographic range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Education level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Level of experience in the topic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2D61BA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Previous training related to the topic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Main challenges learners face related to the topic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516981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Learners</w:t>
            </w:r>
            <w:r>
              <w:rPr>
                <w:rFonts w:cs="Times New Roman"/>
              </w:rPr>
              <w:t>’</w:t>
            </w:r>
            <w:r w:rsidRPr="00FB5338">
              <w:rPr>
                <w:rFonts w:cs="Times New Roman"/>
              </w:rPr>
              <w:t xml:space="preserve"> feelings about attending training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  <w:tr w:rsidR="00D855FF" w:rsidRPr="00FB5338" w:rsidTr="001354E8">
        <w:trPr>
          <w:trHeight w:hRule="exact" w:val="590"/>
          <w:jc w:val="center"/>
        </w:trPr>
        <w:tc>
          <w:tcPr>
            <w:tcW w:w="2663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Context(s) in which learners work</w:t>
            </w:r>
          </w:p>
        </w:tc>
        <w:tc>
          <w:tcPr>
            <w:tcW w:w="7028" w:type="dxa"/>
          </w:tcPr>
          <w:p w:rsidR="00D855FF" w:rsidRPr="00FB5338" w:rsidRDefault="00D855FF" w:rsidP="004635CB">
            <w:pPr>
              <w:rPr>
                <w:rFonts w:cs="Times New Roman"/>
              </w:rPr>
            </w:pPr>
          </w:p>
        </w:tc>
      </w:tr>
    </w:tbl>
    <w:p w:rsidR="001354E8" w:rsidRPr="001354E8" w:rsidRDefault="001354E8" w:rsidP="001354E8">
      <w:pPr>
        <w:rPr>
          <w:rFonts w:cs="Times New Roman"/>
        </w:rPr>
      </w:pPr>
    </w:p>
    <w:p w:rsidR="001354E8" w:rsidRDefault="001354E8" w:rsidP="00095A5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information do we already know in terms of what the learner’s needs are?</w:t>
      </w:r>
    </w:p>
    <w:p w:rsidR="001354E8" w:rsidRDefault="001354E8" w:rsidP="001354E8">
      <w:pPr>
        <w:spacing w:after="120"/>
        <w:rPr>
          <w:rFonts w:cs="Times New Roman"/>
        </w:rPr>
      </w:pPr>
      <w:bookmarkStart w:id="3" w:name="_GoBack"/>
      <w:bookmarkEnd w:id="3"/>
    </w:p>
    <w:p w:rsidR="001354E8" w:rsidRPr="001354E8" w:rsidRDefault="001354E8" w:rsidP="001354E8">
      <w:pPr>
        <w:spacing w:after="120"/>
        <w:rPr>
          <w:rFonts w:cs="Times New Roman"/>
        </w:rPr>
      </w:pPr>
    </w:p>
    <w:p w:rsidR="001354E8" w:rsidRDefault="001354E8" w:rsidP="00095A5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How might we collect the information we are lacking?</w:t>
      </w:r>
    </w:p>
    <w:p w:rsidR="00BC014F" w:rsidRDefault="00BC014F" w:rsidP="001354E8">
      <w:pPr>
        <w:spacing w:after="120"/>
        <w:rPr>
          <w:rFonts w:cs="Times New Roman"/>
        </w:rPr>
      </w:pPr>
    </w:p>
    <w:p w:rsidR="001354E8" w:rsidRPr="00BC014F" w:rsidRDefault="001354E8" w:rsidP="001354E8">
      <w:pPr>
        <w:spacing w:after="120"/>
        <w:rPr>
          <w:rFonts w:cs="Times New Roman"/>
        </w:rPr>
      </w:pPr>
    </w:p>
    <w:p w:rsidR="002B50DF" w:rsidRDefault="001354E8" w:rsidP="001354E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resources do we already know we have and/or could access?</w:t>
      </w:r>
    </w:p>
    <w:p w:rsidR="001354E8" w:rsidRDefault="001354E8" w:rsidP="009B4189">
      <w:pPr>
        <w:spacing w:after="120"/>
        <w:rPr>
          <w:rFonts w:cs="Times New Roman"/>
        </w:rPr>
      </w:pPr>
    </w:p>
    <w:p w:rsidR="001354E8" w:rsidRPr="009B4189" w:rsidRDefault="001354E8" w:rsidP="009B4189">
      <w:pPr>
        <w:spacing w:after="120"/>
        <w:rPr>
          <w:rFonts w:cs="Times New Roman"/>
        </w:rPr>
      </w:pPr>
    </w:p>
    <w:p w:rsidR="002B50DF" w:rsidRPr="00430E6C" w:rsidRDefault="002B50DF" w:rsidP="009B4189">
      <w:pPr>
        <w:pStyle w:val="ListParagraph"/>
        <w:numPr>
          <w:ilvl w:val="0"/>
          <w:numId w:val="4"/>
        </w:numPr>
        <w:contextualSpacing w:val="0"/>
        <w:rPr>
          <w:rFonts w:cs="Times New Roman"/>
        </w:rPr>
      </w:pPr>
      <w:r w:rsidRPr="00430E6C">
        <w:rPr>
          <w:rFonts w:cs="Times New Roman"/>
        </w:rPr>
        <w:t>Any</w:t>
      </w:r>
      <w:r w:rsidR="00B17E97" w:rsidRPr="00430E6C">
        <w:rPr>
          <w:rFonts w:cs="Times New Roman"/>
        </w:rPr>
        <w:t xml:space="preserve"> other</w:t>
      </w:r>
      <w:r w:rsidR="001354E8">
        <w:rPr>
          <w:rFonts w:cs="Times New Roman"/>
        </w:rPr>
        <w:t xml:space="preserve"> limitations or constraints we need to consider</w:t>
      </w:r>
      <w:r w:rsidR="00B17E97" w:rsidRPr="00430E6C">
        <w:rPr>
          <w:rFonts w:cs="Times New Roman"/>
        </w:rPr>
        <w:t>?</w:t>
      </w:r>
    </w:p>
    <w:p w:rsidR="002B50DF" w:rsidRDefault="002B50DF" w:rsidP="002B50DF">
      <w:pPr>
        <w:rPr>
          <w:rFonts w:cs="Times New Roman"/>
        </w:rPr>
      </w:pPr>
    </w:p>
    <w:p w:rsidR="001354E8" w:rsidRPr="00185389" w:rsidRDefault="001354E8" w:rsidP="002B50DF">
      <w:pPr>
        <w:rPr>
          <w:rFonts w:cs="Times New Roman"/>
        </w:rPr>
      </w:pPr>
    </w:p>
    <w:p w:rsidR="00430E6C" w:rsidRPr="001A2CA8" w:rsidRDefault="00430E6C" w:rsidP="002B50DF">
      <w:pPr>
        <w:rPr>
          <w:rFonts w:cs="Times New Roman"/>
          <w:color w:val="0D0D0D" w:themeColor="text1" w:themeTint="F2"/>
        </w:rPr>
      </w:pPr>
    </w:p>
    <w:p w:rsidR="002B50DF" w:rsidRPr="000505CE" w:rsidRDefault="002B50DF" w:rsidP="001354E8">
      <w:pPr>
        <w:pStyle w:val="CNSCSubTopic"/>
      </w:pPr>
      <w:bookmarkStart w:id="4" w:name="step2template"/>
      <w:bookmarkStart w:id="5" w:name="_Toc433302089"/>
      <w:r w:rsidRPr="000505CE">
        <w:t>Step 2:</w:t>
      </w:r>
      <w:r w:rsidR="00D84D01">
        <w:t xml:space="preserve"> Use</w:t>
      </w:r>
      <w:r w:rsidR="00E54516" w:rsidRPr="00E54516">
        <w:t xml:space="preserve"> an Outcomes-Based </w:t>
      </w:r>
      <w:bookmarkEnd w:id="4"/>
      <w:r w:rsidR="008E48A6">
        <w:t>Design</w:t>
      </w:r>
      <w:bookmarkEnd w:id="5"/>
    </w:p>
    <w:tbl>
      <w:tblPr>
        <w:tblStyle w:val="TableGrid"/>
        <w:tblW w:w="10327" w:type="dxa"/>
        <w:jc w:val="center"/>
        <w:tblInd w:w="128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</w:tblGrid>
      <w:tr w:rsidR="002B50DF" w:rsidRPr="000755C0" w:rsidTr="00D0524A">
        <w:trPr>
          <w:trHeight w:val="379"/>
          <w:jc w:val="center"/>
        </w:trPr>
        <w:tc>
          <w:tcPr>
            <w:tcW w:w="2581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20B8E2" wp14:editId="4E61860D">
                      <wp:simplePos x="0" y="0"/>
                      <wp:positionH relativeFrom="column">
                        <wp:posOffset>1348341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95250" t="38100" r="0" b="10985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06.15pt;margin-top:9.55pt;width:27.6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Intended</w:t>
            </w:r>
            <w:r w:rsidRPr="00C060D0">
              <w:rPr>
                <w:rFonts w:ascii="Arial Rounded MT Bold" w:hAnsi="Arial Rounded MT Bold" w:cs="Times New Roman"/>
              </w:rPr>
              <w:br/>
              <w:t>Outcomes</w:t>
            </w:r>
          </w:p>
        </w:tc>
        <w:tc>
          <w:tcPr>
            <w:tcW w:w="2582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0734C" wp14:editId="2533E488">
                      <wp:simplePos x="0" y="0"/>
                      <wp:positionH relativeFrom="column">
                        <wp:posOffset>1401666</wp:posOffset>
                      </wp:positionH>
                      <wp:positionV relativeFrom="paragraph">
                        <wp:posOffset>128905</wp:posOffset>
                      </wp:positionV>
                      <wp:extent cx="350520" cy="137795"/>
                      <wp:effectExtent l="95250" t="38100" r="0" b="1098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10.35pt;margin-top:10.15pt;width:27.6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Assessment</w:t>
            </w:r>
            <w:r w:rsidRPr="00C060D0">
              <w:rPr>
                <w:rFonts w:ascii="Arial Rounded MT Bold" w:hAnsi="Arial Rounded MT Bold" w:cs="Times New Roman"/>
              </w:rPr>
              <w:br/>
              <w:t>Tasks</w:t>
            </w:r>
          </w:p>
        </w:tc>
        <w:tc>
          <w:tcPr>
            <w:tcW w:w="2582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D2F88B" wp14:editId="0295BCC0">
                      <wp:simplePos x="0" y="0"/>
                      <wp:positionH relativeFrom="column">
                        <wp:posOffset>1410394</wp:posOffset>
                      </wp:positionH>
                      <wp:positionV relativeFrom="paragraph">
                        <wp:posOffset>131917</wp:posOffset>
                      </wp:positionV>
                      <wp:extent cx="350520" cy="137795"/>
                      <wp:effectExtent l="95250" t="38100" r="0" b="10985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111.05pt;margin-top:10.4pt;width:27.6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Process</w:t>
            </w:r>
            <w:r w:rsidRPr="00C060D0">
              <w:rPr>
                <w:rFonts w:ascii="Arial Rounded MT Bold" w:hAnsi="Arial Rounded MT Bold" w:cs="Times New Roman"/>
              </w:rPr>
              <w:br/>
              <w:t>Skills</w:t>
            </w:r>
          </w:p>
        </w:tc>
        <w:tc>
          <w:tcPr>
            <w:tcW w:w="2582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C060D0">
              <w:rPr>
                <w:rFonts w:ascii="Arial Rounded MT Bold" w:hAnsi="Arial Rounded MT Bold" w:cs="Times New Roman"/>
              </w:rPr>
              <w:t>Concepts</w:t>
            </w:r>
            <w:r w:rsidRPr="00C060D0">
              <w:rPr>
                <w:rFonts w:ascii="Arial Rounded MT Bold" w:hAnsi="Arial Rounded MT Bold" w:cs="Times New Roman"/>
              </w:rPr>
              <w:br/>
              <w:t>and Issues</w:t>
            </w:r>
          </w:p>
        </w:tc>
      </w:tr>
      <w:tr w:rsidR="002B50DF" w:rsidRPr="00FB5338" w:rsidTr="00D0524A">
        <w:trPr>
          <w:jc w:val="center"/>
        </w:trPr>
        <w:tc>
          <w:tcPr>
            <w:tcW w:w="2581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do learners need to be able to </w:t>
            </w:r>
            <w:r w:rsidRPr="00FB5338">
              <w:rPr>
                <w:rFonts w:cs="Times New Roman"/>
                <w:b/>
                <w:i/>
              </w:rPr>
              <w:t>DO</w:t>
            </w:r>
            <w:r w:rsidRPr="00FB5338">
              <w:rPr>
                <w:rFonts w:cs="Times New Roman"/>
                <w:i/>
              </w:rPr>
              <w:t xml:space="preserve"> “in their work” that we’re responsible for addressing “in the training session”?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post-session performance.</w:t>
            </w:r>
          </w:p>
        </w:tc>
        <w:tc>
          <w:tcPr>
            <w:tcW w:w="2582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will learners do in the training to demonstrate </w:t>
            </w:r>
            <w:r w:rsidRPr="00FB5338">
              <w:rPr>
                <w:rFonts w:cs="Times New Roman"/>
                <w:b/>
                <w:i/>
              </w:rPr>
              <w:t>evidence</w:t>
            </w:r>
            <w:r w:rsidRPr="00FB5338">
              <w:rPr>
                <w:rFonts w:cs="Times New Roman"/>
                <w:i/>
              </w:rPr>
              <w:t xml:space="preserve"> of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in-session evidence of performance – assessment of tasks.</w:t>
            </w:r>
          </w:p>
        </w:tc>
        <w:tc>
          <w:tcPr>
            <w:tcW w:w="2582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</w:t>
            </w:r>
            <w:r w:rsidRPr="00FB5338">
              <w:rPr>
                <w:rFonts w:cs="Times New Roman"/>
                <w:b/>
                <w:i/>
              </w:rPr>
              <w:t>skills</w:t>
            </w:r>
            <w:r w:rsidRPr="00FB5338">
              <w:rPr>
                <w:rFonts w:cs="Times New Roman"/>
                <w:i/>
              </w:rPr>
              <w:t xml:space="preserve"> must the learner master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acts, ability to do tasks – process skills.</w:t>
            </w:r>
          </w:p>
        </w:tc>
        <w:tc>
          <w:tcPr>
            <w:tcW w:w="2582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must the learner </w:t>
            </w:r>
            <w:r w:rsidRPr="00FB5338">
              <w:rPr>
                <w:rFonts w:cs="Times New Roman"/>
                <w:b/>
                <w:i/>
              </w:rPr>
              <w:t>understand</w:t>
            </w:r>
            <w:r w:rsidRPr="00FB5338">
              <w:rPr>
                <w:rFonts w:cs="Times New Roman"/>
                <w:i/>
              </w:rPr>
              <w:t xml:space="preserve">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facts, patterns, values, motivations – concepts and issues.</w:t>
            </w:r>
          </w:p>
        </w:tc>
      </w:tr>
      <w:tr w:rsidR="002B50DF" w:rsidRPr="00913A87" w:rsidTr="00D0524A">
        <w:trPr>
          <w:trHeight w:val="4608"/>
          <w:jc w:val="center"/>
        </w:trPr>
        <w:tc>
          <w:tcPr>
            <w:tcW w:w="2581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2582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2582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2582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</w:tr>
    </w:tbl>
    <w:p w:rsidR="009A44F9" w:rsidRPr="009A44F9" w:rsidRDefault="009A44F9" w:rsidP="009A44F9">
      <w:pPr>
        <w:rPr>
          <w:rFonts w:cs="Times New Roman"/>
        </w:rPr>
      </w:pPr>
      <w:bookmarkStart w:id="6" w:name="step3template"/>
      <w:bookmarkStart w:id="7" w:name="_Toc433302090"/>
    </w:p>
    <w:p w:rsidR="00091B34" w:rsidRPr="000505CE" w:rsidRDefault="00091B34" w:rsidP="001354E8">
      <w:pPr>
        <w:pStyle w:val="CNSCSubTopic"/>
      </w:pPr>
      <w:r w:rsidRPr="000505CE">
        <w:t xml:space="preserve">Step 3: </w:t>
      </w:r>
      <w:bookmarkEnd w:id="6"/>
      <w:r w:rsidR="00E54516" w:rsidRPr="00E54516">
        <w:t>Consider the Delivery Method</w:t>
      </w:r>
      <w:bookmarkEnd w:id="7"/>
    </w:p>
    <w:tbl>
      <w:tblPr>
        <w:tblStyle w:val="TableGrid"/>
        <w:tblW w:w="9936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82"/>
        <w:gridCol w:w="2964"/>
        <w:gridCol w:w="3260"/>
        <w:gridCol w:w="2230"/>
      </w:tblGrid>
      <w:tr w:rsidR="00AD5006" w:rsidRPr="00455404" w:rsidTr="00BF0B8D">
        <w:trPr>
          <w:tblHeader/>
          <w:jc w:val="center"/>
        </w:trPr>
        <w:tc>
          <w:tcPr>
            <w:tcW w:w="1482" w:type="dxa"/>
            <w:shd w:val="clear" w:color="auto" w:fill="FDB714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Type of delivery</w:t>
            </w:r>
          </w:p>
        </w:tc>
        <w:tc>
          <w:tcPr>
            <w:tcW w:w="2964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Benefits</w:t>
            </w:r>
          </w:p>
        </w:tc>
        <w:tc>
          <w:tcPr>
            <w:tcW w:w="3260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Drawbacks</w:t>
            </w:r>
          </w:p>
        </w:tc>
        <w:tc>
          <w:tcPr>
            <w:tcW w:w="2230" w:type="dxa"/>
            <w:shd w:val="clear" w:color="auto" w:fill="FDB714"/>
            <w:vAlign w:val="center"/>
          </w:tcPr>
          <w:p w:rsidR="00AD5006" w:rsidRPr="00C060D0" w:rsidRDefault="00AD5006" w:rsidP="00095A5D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Who’s doing it this way?</w:t>
            </w:r>
          </w:p>
        </w:tc>
      </w:tr>
      <w:tr w:rsidR="00AD5006" w:rsidRPr="00FB5338" w:rsidTr="009A44F9">
        <w:trPr>
          <w:trHeight w:val="752"/>
          <w:jc w:val="center"/>
        </w:trPr>
        <w:tc>
          <w:tcPr>
            <w:tcW w:w="1482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Face-to-face (F2F)</w:t>
            </w:r>
          </w:p>
        </w:tc>
        <w:tc>
          <w:tcPr>
            <w:tcW w:w="2964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230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9A44F9">
        <w:trPr>
          <w:trHeight w:val="752"/>
          <w:jc w:val="center"/>
        </w:trPr>
        <w:tc>
          <w:tcPr>
            <w:tcW w:w="1482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e-learning</w:t>
            </w:r>
          </w:p>
        </w:tc>
        <w:tc>
          <w:tcPr>
            <w:tcW w:w="2964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230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9A44F9">
        <w:trPr>
          <w:trHeight w:val="752"/>
          <w:jc w:val="center"/>
        </w:trPr>
        <w:tc>
          <w:tcPr>
            <w:tcW w:w="1482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Blended learning</w:t>
            </w:r>
          </w:p>
        </w:tc>
        <w:tc>
          <w:tcPr>
            <w:tcW w:w="2964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230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</w:tbl>
    <w:p w:rsidR="001354E8" w:rsidRPr="001354E8" w:rsidRDefault="001354E8" w:rsidP="001354E8">
      <w:pPr>
        <w:rPr>
          <w:rFonts w:cs="Times New Roman"/>
        </w:rPr>
      </w:pPr>
      <w:bookmarkStart w:id="8" w:name="step4template"/>
      <w:bookmarkStart w:id="9" w:name="_Toc433302091"/>
    </w:p>
    <w:p w:rsidR="00091B34" w:rsidRPr="000505CE" w:rsidRDefault="00091B34" w:rsidP="001354E8">
      <w:pPr>
        <w:pStyle w:val="CNSCSubTopic"/>
      </w:pPr>
      <w:r w:rsidRPr="000505CE">
        <w:lastRenderedPageBreak/>
        <w:t xml:space="preserve">Step 4: </w:t>
      </w:r>
      <w:bookmarkEnd w:id="8"/>
      <w:r w:rsidR="00E54516" w:rsidRPr="00E54516">
        <w:t>Structure the Agenda and Activities</w:t>
      </w:r>
      <w:bookmarkEnd w:id="9"/>
    </w:p>
    <w:p w:rsidR="005642D3" w:rsidRDefault="005642D3" w:rsidP="00BF0B8D">
      <w:pPr>
        <w:spacing w:after="120"/>
        <w:rPr>
          <w:rFonts w:cs="Times New Roman"/>
        </w:rPr>
      </w:pPr>
      <w:r w:rsidRPr="00966CFD">
        <w:rPr>
          <w:rFonts w:cs="Times New Roman"/>
          <w:b/>
        </w:rPr>
        <w:t>Pre-session Preparation:</w:t>
      </w:r>
      <w:r w:rsidR="00BF0B8D">
        <w:rPr>
          <w:rFonts w:cs="Times New Roman"/>
          <w:b/>
        </w:rPr>
        <w:t xml:space="preserve"> </w:t>
      </w:r>
      <w:r>
        <w:rPr>
          <w:rFonts w:cs="Times New Roman"/>
        </w:rPr>
        <w:t>What participants will review well in advance of the session</w:t>
      </w:r>
      <w:r w:rsidR="00C060D0">
        <w:rPr>
          <w:rFonts w:cs="Times New Roman"/>
        </w:rPr>
        <w:t>.</w:t>
      </w:r>
    </w:p>
    <w:p w:rsidR="00BF0B8D" w:rsidRDefault="00BF0B8D" w:rsidP="00BF0B8D">
      <w:pPr>
        <w:spacing w:after="120"/>
        <w:rPr>
          <w:rFonts w:cs="Times New Roman"/>
        </w:rPr>
      </w:pPr>
    </w:p>
    <w:p w:rsidR="00BF0B8D" w:rsidRDefault="00BF0B8D" w:rsidP="00BF0B8D">
      <w:pPr>
        <w:spacing w:after="120"/>
        <w:rPr>
          <w:rFonts w:cs="Times New Roman"/>
        </w:rPr>
      </w:pPr>
    </w:p>
    <w:p w:rsidR="00F06529" w:rsidRDefault="00F06529" w:rsidP="00BF0B8D">
      <w:pPr>
        <w:spacing w:after="120"/>
        <w:rPr>
          <w:rFonts w:cs="Times New Roman"/>
        </w:rPr>
      </w:pPr>
    </w:p>
    <w:p w:rsidR="00BF0B8D" w:rsidRPr="00BF0B8D" w:rsidRDefault="00BF0B8D" w:rsidP="00BF0B8D">
      <w:pPr>
        <w:spacing w:after="120"/>
        <w:rPr>
          <w:rFonts w:cs="Times New Roman"/>
        </w:rPr>
      </w:pPr>
      <w:r w:rsidRPr="00BF0B8D">
        <w:rPr>
          <w:rFonts w:cs="Times New Roman"/>
          <w:b/>
        </w:rPr>
        <w:t>Session</w:t>
      </w:r>
      <w:r>
        <w:rPr>
          <w:rFonts w:cs="Times New Roman"/>
          <w:b/>
        </w:rPr>
        <w:t xml:space="preserve"> Agenda: </w:t>
      </w:r>
      <w:r>
        <w:rPr>
          <w:rFonts w:cs="Times New Roman"/>
        </w:rPr>
        <w:t>Remember to ensure a mix of learning activities to address different styles</w:t>
      </w:r>
    </w:p>
    <w:tbl>
      <w:tblPr>
        <w:tblStyle w:val="TableGrid3"/>
        <w:tblW w:w="979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121"/>
        <w:gridCol w:w="5087"/>
      </w:tblGrid>
      <w:tr w:rsidR="005642D3" w:rsidRPr="002B5E0F" w:rsidTr="00D2337B">
        <w:trPr>
          <w:jc w:val="center"/>
        </w:trPr>
        <w:tc>
          <w:tcPr>
            <w:tcW w:w="1584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Time</w:t>
            </w:r>
          </w:p>
        </w:tc>
        <w:tc>
          <w:tcPr>
            <w:tcW w:w="3121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Activity</w:t>
            </w:r>
          </w:p>
        </w:tc>
        <w:tc>
          <w:tcPr>
            <w:tcW w:w="5087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Notes to Remember</w:t>
            </w:r>
          </w:p>
        </w:tc>
      </w:tr>
      <w:tr w:rsidR="005642D3" w:rsidRPr="00966CFD" w:rsidTr="00F06529">
        <w:trPr>
          <w:trHeight w:val="3136"/>
          <w:jc w:val="center"/>
        </w:trPr>
        <w:tc>
          <w:tcPr>
            <w:tcW w:w="1584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642D3" w:rsidRPr="00966CFD" w:rsidRDefault="005642D3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D3" w:rsidRDefault="005642D3" w:rsidP="00BF0B8D">
      <w:pPr>
        <w:spacing w:before="120" w:after="120"/>
        <w:rPr>
          <w:rFonts w:cs="Times New Roman"/>
        </w:rPr>
      </w:pPr>
      <w:r w:rsidRPr="00966CFD">
        <w:rPr>
          <w:rFonts w:cs="Times New Roman"/>
          <w:b/>
        </w:rPr>
        <w:t>P</w:t>
      </w:r>
      <w:r>
        <w:rPr>
          <w:rFonts w:cs="Times New Roman"/>
          <w:b/>
        </w:rPr>
        <w:t>ost</w:t>
      </w:r>
      <w:r w:rsidRPr="00966CFD">
        <w:rPr>
          <w:rFonts w:cs="Times New Roman"/>
          <w:b/>
        </w:rPr>
        <w:t xml:space="preserve">-session </w:t>
      </w:r>
      <w:r>
        <w:rPr>
          <w:rFonts w:cs="Times New Roman"/>
          <w:b/>
        </w:rPr>
        <w:t>Follow-up</w:t>
      </w:r>
      <w:r w:rsidRPr="00966CFD">
        <w:rPr>
          <w:rFonts w:cs="Times New Roman"/>
          <w:b/>
        </w:rPr>
        <w:t>:</w:t>
      </w:r>
      <w:r w:rsidR="00BF0B8D">
        <w:rPr>
          <w:rFonts w:cs="Times New Roman"/>
          <w:b/>
        </w:rPr>
        <w:t xml:space="preserve"> </w:t>
      </w:r>
      <w:r>
        <w:rPr>
          <w:rFonts w:cs="Times New Roman"/>
        </w:rPr>
        <w:t>What participants will review after the session to reinforce the learning outcomes</w:t>
      </w:r>
    </w:p>
    <w:p w:rsidR="00BF0B8D" w:rsidRDefault="00BF0B8D" w:rsidP="001354E8">
      <w:pPr>
        <w:spacing w:after="120"/>
        <w:rPr>
          <w:rFonts w:cs="Times New Roman"/>
        </w:rPr>
      </w:pPr>
    </w:p>
    <w:p w:rsidR="00F06529" w:rsidRDefault="00F06529" w:rsidP="001354E8">
      <w:pPr>
        <w:spacing w:after="120"/>
        <w:rPr>
          <w:rFonts w:cs="Times New Roman"/>
        </w:rPr>
      </w:pPr>
    </w:p>
    <w:p w:rsidR="001354E8" w:rsidRPr="00BF0B8D" w:rsidRDefault="001354E8" w:rsidP="001354E8">
      <w:pPr>
        <w:spacing w:after="120"/>
        <w:rPr>
          <w:rFonts w:cs="Times New Roman"/>
        </w:rPr>
      </w:pPr>
    </w:p>
    <w:p w:rsidR="00091B34" w:rsidRPr="000505CE" w:rsidRDefault="00091B34" w:rsidP="001354E8">
      <w:pPr>
        <w:pStyle w:val="CNSCSubTopic"/>
      </w:pPr>
      <w:bookmarkStart w:id="10" w:name="step5template"/>
      <w:bookmarkStart w:id="11" w:name="_Toc433302092"/>
      <w:bookmarkEnd w:id="10"/>
      <w:r w:rsidRPr="000505CE">
        <w:t xml:space="preserve">Step 5: </w:t>
      </w:r>
      <w:r w:rsidR="00E54516" w:rsidRPr="00E54516">
        <w:t>Construct the Evaluation</w:t>
      </w:r>
      <w:bookmarkEnd w:id="11"/>
    </w:p>
    <w:p w:rsidR="0046107B" w:rsidRDefault="00BF0B8D" w:rsidP="0046107B">
      <w:pPr>
        <w:spacing w:after="120"/>
        <w:rPr>
          <w:rFonts w:cs="Times New Roman"/>
        </w:rPr>
      </w:pPr>
      <w:r>
        <w:rPr>
          <w:rFonts w:cs="Times New Roman"/>
        </w:rPr>
        <w:t>What do we want to know or be able to say after the data is collected and analysed:</w:t>
      </w:r>
    </w:p>
    <w:p w:rsidR="00BF0B8D" w:rsidRDefault="00BF0B8D" w:rsidP="00BF0B8D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 w:rsidRPr="00BF0B8D">
        <w:rPr>
          <w:rFonts w:cs="Times New Roman"/>
        </w:rPr>
        <w:t>Session Evaluation (i.e., at end of the event)</w:t>
      </w:r>
    </w:p>
    <w:p w:rsidR="00BF0B8D" w:rsidRDefault="00BF0B8D" w:rsidP="00C652FE">
      <w:pPr>
        <w:spacing w:after="120"/>
        <w:rPr>
          <w:rFonts w:cs="Times New Roman"/>
        </w:rPr>
      </w:pPr>
    </w:p>
    <w:p w:rsidR="00BF0B8D" w:rsidRDefault="00BF0B8D" w:rsidP="00BF0B8D">
      <w:pPr>
        <w:spacing w:after="120"/>
        <w:rPr>
          <w:rFonts w:cs="Times New Roman"/>
        </w:rPr>
      </w:pPr>
    </w:p>
    <w:p w:rsidR="00F06529" w:rsidRPr="00BF0B8D" w:rsidRDefault="00F06529" w:rsidP="00BF0B8D">
      <w:pPr>
        <w:spacing w:after="120"/>
        <w:rPr>
          <w:rFonts w:cs="Times New Roman"/>
        </w:rPr>
      </w:pPr>
    </w:p>
    <w:p w:rsidR="00A07A98" w:rsidRDefault="00A07A98" w:rsidP="00BF0B8D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 w:rsidRPr="00BF0B8D">
        <w:rPr>
          <w:rFonts w:cs="Times New Roman"/>
        </w:rPr>
        <w:t>Evaluating Knowledge Transfer</w:t>
      </w:r>
      <w:r w:rsidR="00BF0B8D">
        <w:rPr>
          <w:rFonts w:cs="Times New Roman"/>
        </w:rPr>
        <w:t xml:space="preserve"> (i.e., follow ups some time after the event)</w:t>
      </w:r>
    </w:p>
    <w:p w:rsidR="00F36C5E" w:rsidRDefault="00F36C5E" w:rsidP="009A44F9">
      <w:pPr>
        <w:spacing w:after="120"/>
        <w:rPr>
          <w:rFonts w:cs="Times New Roman"/>
        </w:rPr>
      </w:pPr>
    </w:p>
    <w:p w:rsidR="00F06529" w:rsidRDefault="00F06529" w:rsidP="009A44F9">
      <w:pPr>
        <w:spacing w:after="120"/>
        <w:rPr>
          <w:rFonts w:cs="Times New Roman"/>
        </w:rPr>
      </w:pPr>
    </w:p>
    <w:p w:rsidR="009A44F9" w:rsidRDefault="009A44F9" w:rsidP="009A44F9">
      <w:pPr>
        <w:spacing w:after="120"/>
        <w:rPr>
          <w:rFonts w:cs="Times New Roman"/>
        </w:rPr>
      </w:pPr>
    </w:p>
    <w:p w:rsidR="00F36C5E" w:rsidRPr="001354E8" w:rsidRDefault="00F36C5E" w:rsidP="001354E8">
      <w:pPr>
        <w:pStyle w:val="CNSCSubTopic"/>
      </w:pPr>
      <w:bookmarkStart w:id="12" w:name="_Toc433302093"/>
      <w:r w:rsidRPr="001354E8">
        <w:t>Step 6: Manage the Event Logistics</w:t>
      </w:r>
      <w:bookmarkEnd w:id="12"/>
    </w:p>
    <w:p w:rsidR="009A47D5" w:rsidRPr="009E5220" w:rsidRDefault="00F36C5E" w:rsidP="00D0524A">
      <w:pPr>
        <w:spacing w:after="120"/>
        <w:rPr>
          <w:rFonts w:cs="Times New Roman"/>
        </w:rPr>
      </w:pPr>
      <w:r>
        <w:rPr>
          <w:rFonts w:cs="Times New Roman"/>
        </w:rPr>
        <w:t>Review lists in toolkit appendix to ensure all have been addressed</w:t>
      </w:r>
      <w:bookmarkStart w:id="13" w:name="step6template"/>
      <w:bookmarkStart w:id="14" w:name="workplan"/>
      <w:bookmarkEnd w:id="13"/>
      <w:bookmarkEnd w:id="14"/>
    </w:p>
    <w:sectPr w:rsidR="009A47D5" w:rsidRPr="009E5220" w:rsidSect="00D0524A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C3" w:rsidRDefault="006E2CC3" w:rsidP="00E56874">
      <w:r>
        <w:separator/>
      </w:r>
    </w:p>
  </w:endnote>
  <w:endnote w:type="continuationSeparator" w:id="0">
    <w:p w:rsidR="006E2CC3" w:rsidRDefault="006E2CC3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-7911234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E2CC3" w:rsidRPr="0098457B" w:rsidRDefault="006E2CC3" w:rsidP="00C652FE">
        <w:pPr>
          <w:pStyle w:val="Footer"/>
          <w:pBdr>
            <w:top w:val="single" w:sz="4" w:space="3" w:color="D9D9D9" w:themeColor="background1" w:themeShade="D9"/>
          </w:pBdr>
          <w:tabs>
            <w:tab w:val="clear" w:pos="4680"/>
          </w:tabs>
          <w:rPr>
            <w:sz w:val="14"/>
          </w:rPr>
        </w:pPr>
        <w:r w:rsidRPr="0098457B">
          <w:rPr>
            <w:sz w:val="14"/>
          </w:rPr>
          <w:fldChar w:fldCharType="begin"/>
        </w:r>
        <w:r w:rsidRPr="0098457B">
          <w:rPr>
            <w:sz w:val="14"/>
          </w:rPr>
          <w:instrText xml:space="preserve"> PAGE   \* MERGEFORMAT </w:instrText>
        </w:r>
        <w:r w:rsidRPr="0098457B">
          <w:rPr>
            <w:sz w:val="14"/>
          </w:rPr>
          <w:fldChar w:fldCharType="separate"/>
        </w:r>
        <w:r w:rsidR="0098457B" w:rsidRPr="0098457B">
          <w:rPr>
            <w:b/>
            <w:bCs/>
            <w:noProof/>
            <w:sz w:val="14"/>
          </w:rPr>
          <w:t>1</w:t>
        </w:r>
        <w:r w:rsidRPr="0098457B">
          <w:rPr>
            <w:b/>
            <w:bCs/>
            <w:noProof/>
            <w:sz w:val="14"/>
          </w:rPr>
          <w:fldChar w:fldCharType="end"/>
        </w:r>
        <w:r w:rsidRPr="0098457B">
          <w:rPr>
            <w:b/>
            <w:bCs/>
            <w:sz w:val="14"/>
          </w:rPr>
          <w:t xml:space="preserve"> | </w:t>
        </w:r>
        <w:r w:rsidRPr="0098457B">
          <w:rPr>
            <w:color w:val="808080" w:themeColor="background1" w:themeShade="80"/>
            <w:spacing w:val="60"/>
            <w:sz w:val="14"/>
          </w:rPr>
          <w:t>Page</w:t>
        </w:r>
        <w:r w:rsidRPr="0098457B">
          <w:rPr>
            <w:color w:val="808080" w:themeColor="background1" w:themeShade="80"/>
            <w:spacing w:val="60"/>
            <w:sz w:val="14"/>
          </w:rPr>
          <w:tab/>
        </w:r>
        <w:r w:rsidRPr="0098457B">
          <w:rPr>
            <w:color w:val="808080" w:themeColor="background1" w:themeShade="80"/>
            <w:spacing w:val="60"/>
            <w:sz w:val="14"/>
          </w:rPr>
          <w:fldChar w:fldCharType="begin"/>
        </w:r>
        <w:r w:rsidRPr="0098457B">
          <w:rPr>
            <w:color w:val="808080" w:themeColor="background1" w:themeShade="80"/>
            <w:spacing w:val="60"/>
            <w:sz w:val="14"/>
          </w:rPr>
          <w:instrText xml:space="preserve"> FILENAME   \* MERGEFORMAT </w:instrText>
        </w:r>
        <w:r w:rsidRPr="0098457B">
          <w:rPr>
            <w:color w:val="808080" w:themeColor="background1" w:themeShade="80"/>
            <w:spacing w:val="60"/>
            <w:sz w:val="14"/>
          </w:rPr>
          <w:fldChar w:fldCharType="separate"/>
        </w:r>
        <w:r w:rsidR="0098457B" w:rsidRPr="0098457B">
          <w:rPr>
            <w:noProof/>
            <w:color w:val="808080" w:themeColor="background1" w:themeShade="80"/>
            <w:spacing w:val="60"/>
            <w:sz w:val="14"/>
          </w:rPr>
          <w:t>CNSC Toolkit - Planning Education Events - summary template Oct 2017</w:t>
        </w:r>
        <w:r w:rsidRPr="0098457B">
          <w:rPr>
            <w:color w:val="808080" w:themeColor="background1" w:themeShade="80"/>
            <w:spacing w:val="60"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C3" w:rsidRDefault="006E2CC3" w:rsidP="00E56874">
      <w:r>
        <w:separator/>
      </w:r>
    </w:p>
  </w:footnote>
  <w:footnote w:type="continuationSeparator" w:id="0">
    <w:p w:rsidR="006E2CC3" w:rsidRDefault="006E2CC3" w:rsidP="00E5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F61E83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FDE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678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54E8"/>
    <w:rsid w:val="00136E2B"/>
    <w:rsid w:val="001416E7"/>
    <w:rsid w:val="00143E3E"/>
    <w:rsid w:val="0014527C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5270"/>
    <w:rsid w:val="001E2357"/>
    <w:rsid w:val="001E28FC"/>
    <w:rsid w:val="001F0B11"/>
    <w:rsid w:val="001F17E6"/>
    <w:rsid w:val="001F244B"/>
    <w:rsid w:val="00214878"/>
    <w:rsid w:val="00214B88"/>
    <w:rsid w:val="00216C8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1554"/>
    <w:rsid w:val="003A155B"/>
    <w:rsid w:val="003A1E19"/>
    <w:rsid w:val="003A2FDD"/>
    <w:rsid w:val="003C1436"/>
    <w:rsid w:val="003C238B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4183"/>
    <w:rsid w:val="004204EC"/>
    <w:rsid w:val="00430E6C"/>
    <w:rsid w:val="0043543A"/>
    <w:rsid w:val="00440CA8"/>
    <w:rsid w:val="00447D0F"/>
    <w:rsid w:val="00450E91"/>
    <w:rsid w:val="00452382"/>
    <w:rsid w:val="00455404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147C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46F3"/>
    <w:rsid w:val="005D5849"/>
    <w:rsid w:val="005F176E"/>
    <w:rsid w:val="005F399C"/>
    <w:rsid w:val="005F5210"/>
    <w:rsid w:val="005F6A3D"/>
    <w:rsid w:val="005F79B0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638CB"/>
    <w:rsid w:val="00664153"/>
    <w:rsid w:val="00664914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B3F1E"/>
    <w:rsid w:val="006B4774"/>
    <w:rsid w:val="006B4E08"/>
    <w:rsid w:val="006B638A"/>
    <w:rsid w:val="006C00E6"/>
    <w:rsid w:val="006D3156"/>
    <w:rsid w:val="006D6F72"/>
    <w:rsid w:val="006E2CC3"/>
    <w:rsid w:val="006E58FC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388B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AE6"/>
    <w:rsid w:val="00803C3F"/>
    <w:rsid w:val="008113D9"/>
    <w:rsid w:val="00821567"/>
    <w:rsid w:val="00824FE0"/>
    <w:rsid w:val="00825DBD"/>
    <w:rsid w:val="008340BA"/>
    <w:rsid w:val="0084080B"/>
    <w:rsid w:val="0085414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472B"/>
    <w:rsid w:val="008D1917"/>
    <w:rsid w:val="008D1D92"/>
    <w:rsid w:val="008D1F29"/>
    <w:rsid w:val="008D2426"/>
    <w:rsid w:val="008D5C97"/>
    <w:rsid w:val="008E1004"/>
    <w:rsid w:val="008E48A6"/>
    <w:rsid w:val="008E6915"/>
    <w:rsid w:val="008F3CA7"/>
    <w:rsid w:val="008F7477"/>
    <w:rsid w:val="0090255E"/>
    <w:rsid w:val="009036C5"/>
    <w:rsid w:val="0091074A"/>
    <w:rsid w:val="009107EB"/>
    <w:rsid w:val="00913392"/>
    <w:rsid w:val="00913A87"/>
    <w:rsid w:val="00914B4F"/>
    <w:rsid w:val="0091601B"/>
    <w:rsid w:val="00916B6D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457B"/>
    <w:rsid w:val="009872C9"/>
    <w:rsid w:val="00991E59"/>
    <w:rsid w:val="009937A0"/>
    <w:rsid w:val="00997278"/>
    <w:rsid w:val="009A1328"/>
    <w:rsid w:val="009A13C3"/>
    <w:rsid w:val="009A44F9"/>
    <w:rsid w:val="009A47D5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B54DA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70D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B48F8"/>
    <w:rsid w:val="00BB7592"/>
    <w:rsid w:val="00BC014F"/>
    <w:rsid w:val="00BC1612"/>
    <w:rsid w:val="00BC1694"/>
    <w:rsid w:val="00BC1FCB"/>
    <w:rsid w:val="00BC3768"/>
    <w:rsid w:val="00BC46CC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B8D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652FE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E01EF"/>
    <w:rsid w:val="00CE3194"/>
    <w:rsid w:val="00CE4F66"/>
    <w:rsid w:val="00CE5A99"/>
    <w:rsid w:val="00CE5C64"/>
    <w:rsid w:val="00CE5F9A"/>
    <w:rsid w:val="00CF2B0F"/>
    <w:rsid w:val="00CF4050"/>
    <w:rsid w:val="00CF60FF"/>
    <w:rsid w:val="00CF6E65"/>
    <w:rsid w:val="00D03A66"/>
    <w:rsid w:val="00D03F11"/>
    <w:rsid w:val="00D04FD8"/>
    <w:rsid w:val="00D0524A"/>
    <w:rsid w:val="00D10E16"/>
    <w:rsid w:val="00D1153C"/>
    <w:rsid w:val="00D1746E"/>
    <w:rsid w:val="00D20EF8"/>
    <w:rsid w:val="00D22499"/>
    <w:rsid w:val="00D2337B"/>
    <w:rsid w:val="00D237BB"/>
    <w:rsid w:val="00D23F2F"/>
    <w:rsid w:val="00D348FB"/>
    <w:rsid w:val="00D34A4F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55FF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42581"/>
    <w:rsid w:val="00E43B03"/>
    <w:rsid w:val="00E47C01"/>
    <w:rsid w:val="00E519A5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1EEC"/>
    <w:rsid w:val="00EE3CA5"/>
    <w:rsid w:val="00EE6B84"/>
    <w:rsid w:val="00EE7A88"/>
    <w:rsid w:val="00EF3AF9"/>
    <w:rsid w:val="00EF617F"/>
    <w:rsid w:val="00F00F1D"/>
    <w:rsid w:val="00F06529"/>
    <w:rsid w:val="00F07CF5"/>
    <w:rsid w:val="00F1014F"/>
    <w:rsid w:val="00F11E9F"/>
    <w:rsid w:val="00F20C9B"/>
    <w:rsid w:val="00F22EB0"/>
    <w:rsid w:val="00F237F4"/>
    <w:rsid w:val="00F30C08"/>
    <w:rsid w:val="00F30E59"/>
    <w:rsid w:val="00F33C6E"/>
    <w:rsid w:val="00F360ED"/>
    <w:rsid w:val="00F36C5E"/>
    <w:rsid w:val="00F40766"/>
    <w:rsid w:val="00F455BB"/>
    <w:rsid w:val="00F50707"/>
    <w:rsid w:val="00F56CF5"/>
    <w:rsid w:val="00F65CE5"/>
    <w:rsid w:val="00F704B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unity-networks.ca/toolkit-for-planning-education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8E40-7AC7-4BC4-9EC2-8365AED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5</cp:revision>
  <cp:lastPrinted>2015-10-23T20:25:00Z</cp:lastPrinted>
  <dcterms:created xsi:type="dcterms:W3CDTF">2016-01-07T21:57:00Z</dcterms:created>
  <dcterms:modified xsi:type="dcterms:W3CDTF">2017-10-31T20:54:00Z</dcterms:modified>
</cp:coreProperties>
</file>